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37" w:rsidRPr="003A093B" w:rsidRDefault="00A24937" w:rsidP="00A24937">
      <w:pPr>
        <w:spacing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>ПОЯСНИТЕЛЬНАЯ ЗАПИСКА</w:t>
      </w:r>
    </w:p>
    <w:p w:rsidR="00A24937" w:rsidRPr="004D2539" w:rsidRDefault="00A24937" w:rsidP="00A24937">
      <w:pPr>
        <w:spacing w:line="240" w:lineRule="auto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к проекту решения Думы Шалинского городского округа «О внесении изменений в решение Думы Шалинского городского округа  от </w:t>
      </w:r>
      <w:r w:rsidR="00A42499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2</w:t>
      </w:r>
      <w:r w:rsidRPr="003A093B">
        <w:rPr>
          <w:rFonts w:ascii="Liberation Serif" w:hAnsi="Liberation Serif" w:cs="Times New Roman"/>
          <w:b/>
          <w:sz w:val="28"/>
          <w:szCs w:val="28"/>
        </w:rPr>
        <w:t>.12.20</w:t>
      </w:r>
      <w:r w:rsidR="00912801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2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№ 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150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«О бюджете Шалинского городского округа на 20</w:t>
      </w:r>
      <w:r w:rsidR="00912801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3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год  и плановый период 20</w:t>
      </w:r>
      <w:r w:rsidR="005C5DCF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4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и 20</w:t>
      </w:r>
      <w:r w:rsidR="006C14F9" w:rsidRPr="003A093B">
        <w:rPr>
          <w:rFonts w:ascii="Liberation Serif" w:hAnsi="Liberation Serif" w:cs="Times New Roman"/>
          <w:b/>
          <w:sz w:val="28"/>
          <w:szCs w:val="28"/>
        </w:rPr>
        <w:t>2</w:t>
      </w:r>
      <w:r w:rsidR="004D2539" w:rsidRPr="004D2539">
        <w:rPr>
          <w:rFonts w:ascii="Liberation Serif" w:hAnsi="Liberation Serif" w:cs="Times New Roman"/>
          <w:b/>
          <w:sz w:val="28"/>
          <w:szCs w:val="28"/>
        </w:rPr>
        <w:t>5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годов»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1. Общая характеристика состояния законодательства в соответствующей  сфере правового регулирования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proofErr w:type="gramStart"/>
      <w:r w:rsidRPr="003A093B">
        <w:rPr>
          <w:rFonts w:ascii="Liberation Serif" w:hAnsi="Liberation Serif" w:cs="Times New Roman"/>
          <w:sz w:val="28"/>
          <w:szCs w:val="28"/>
        </w:rPr>
        <w:t>Отношения, связанные с принятием решения о бюджете и внесением в него изменений, урегулированы Бюджетным кодексом Российской Федерации, Уставом Шалинского городского округа, решением Думы Ш</w:t>
      </w:r>
      <w:r w:rsidR="00390744" w:rsidRPr="003A093B">
        <w:rPr>
          <w:rFonts w:ascii="Liberation Serif" w:hAnsi="Liberation Serif" w:cs="Times New Roman"/>
          <w:sz w:val="28"/>
          <w:szCs w:val="28"/>
        </w:rPr>
        <w:t>алинского городского округа от 3</w:t>
      </w:r>
      <w:r w:rsidRPr="003A093B">
        <w:rPr>
          <w:rFonts w:ascii="Liberation Serif" w:hAnsi="Liberation Serif" w:cs="Times New Roman"/>
          <w:sz w:val="28"/>
          <w:szCs w:val="28"/>
        </w:rPr>
        <w:t>0.1</w:t>
      </w:r>
      <w:r w:rsidR="00390744" w:rsidRPr="003A093B">
        <w:rPr>
          <w:rFonts w:ascii="Liberation Serif" w:hAnsi="Liberation Serif" w:cs="Times New Roman"/>
          <w:sz w:val="28"/>
          <w:szCs w:val="28"/>
        </w:rPr>
        <w:t>2</w:t>
      </w:r>
      <w:r w:rsidRPr="003A093B">
        <w:rPr>
          <w:rFonts w:ascii="Liberation Serif" w:hAnsi="Liberation Serif" w:cs="Times New Roman"/>
          <w:sz w:val="28"/>
          <w:szCs w:val="28"/>
        </w:rPr>
        <w:t>.20</w:t>
      </w:r>
      <w:r w:rsidR="00390744" w:rsidRPr="003A093B">
        <w:rPr>
          <w:rFonts w:ascii="Liberation Serif" w:hAnsi="Liberation Serif" w:cs="Times New Roman"/>
          <w:sz w:val="28"/>
          <w:szCs w:val="28"/>
        </w:rPr>
        <w:t>21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№ </w:t>
      </w:r>
      <w:r w:rsidR="00390744" w:rsidRPr="003A093B">
        <w:rPr>
          <w:rFonts w:ascii="Liberation Serif" w:hAnsi="Liberation Serif" w:cs="Times New Roman"/>
          <w:sz w:val="28"/>
          <w:szCs w:val="28"/>
        </w:rPr>
        <w:t>39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«Об утверждении Положения о бюджетном процессе в Шалинском городском округе».</w:t>
      </w:r>
      <w:proofErr w:type="gramEnd"/>
    </w:p>
    <w:p w:rsidR="00A24937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D6DCE">
        <w:rPr>
          <w:rFonts w:ascii="Liberation Serif" w:hAnsi="Liberation Serif" w:cs="Times New Roman"/>
          <w:b/>
          <w:sz w:val="28"/>
          <w:szCs w:val="28"/>
        </w:rPr>
        <w:t xml:space="preserve">      2. Обоснование необходимости принятия проекта решения о бюджете</w:t>
      </w:r>
    </w:p>
    <w:p w:rsidR="003D6DCE" w:rsidRDefault="003D6DCE" w:rsidP="003D6DCE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D6DCE">
        <w:rPr>
          <w:rFonts w:ascii="Liberation Serif" w:hAnsi="Liberation Serif" w:cs="Times New Roman"/>
          <w:sz w:val="28"/>
          <w:szCs w:val="28"/>
        </w:rPr>
        <w:t>Предлагаемый проект решения составлен с необходимостью:</w:t>
      </w:r>
    </w:p>
    <w:p w:rsidR="00E64497" w:rsidRDefault="00E64497" w:rsidP="00E64497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Liberation Serif" w:hAnsi="Liberation Serif" w:cs="Times New Roman"/>
          <w:sz w:val="28"/>
          <w:szCs w:val="28"/>
        </w:rPr>
      </w:pPr>
      <w:r w:rsidRPr="00E64497">
        <w:rPr>
          <w:rFonts w:ascii="Liberation Serif" w:hAnsi="Liberation Serif" w:cs="Times New Roman"/>
          <w:sz w:val="28"/>
          <w:szCs w:val="28"/>
        </w:rPr>
        <w:t xml:space="preserve">Уточнение доходов </w:t>
      </w:r>
      <w:r w:rsidR="006C7265">
        <w:rPr>
          <w:rFonts w:ascii="Liberation Serif" w:hAnsi="Liberation Serif" w:cs="Times New Roman"/>
          <w:sz w:val="28"/>
          <w:szCs w:val="28"/>
        </w:rPr>
        <w:t xml:space="preserve">и расходы </w:t>
      </w:r>
      <w:r w:rsidRPr="00E64497">
        <w:rPr>
          <w:rFonts w:ascii="Liberation Serif" w:hAnsi="Liberation Serif" w:cs="Times New Roman"/>
          <w:sz w:val="28"/>
          <w:szCs w:val="28"/>
        </w:rPr>
        <w:t xml:space="preserve">бюджета на </w:t>
      </w:r>
      <w:r w:rsidR="00580894" w:rsidRPr="00580894">
        <w:rPr>
          <w:rFonts w:ascii="Liberation Serif" w:hAnsi="Liberation Serif" w:cs="Times New Roman"/>
          <w:sz w:val="28"/>
          <w:szCs w:val="28"/>
        </w:rPr>
        <w:t>50</w:t>
      </w:r>
      <w:r w:rsidR="0058089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="00580894" w:rsidRPr="00580894">
        <w:rPr>
          <w:rFonts w:ascii="Liberation Serif" w:hAnsi="Liberation Serif" w:cs="Times New Roman"/>
          <w:sz w:val="28"/>
          <w:szCs w:val="28"/>
        </w:rPr>
        <w:t>883</w:t>
      </w:r>
      <w:r w:rsidR="0058089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="00580894">
        <w:rPr>
          <w:rFonts w:ascii="Liberation Serif" w:hAnsi="Liberation Serif" w:cs="Times New Roman"/>
          <w:sz w:val="28"/>
          <w:szCs w:val="28"/>
        </w:rPr>
        <w:t xml:space="preserve">000,00 </w:t>
      </w:r>
      <w:r w:rsidRPr="00E64497">
        <w:rPr>
          <w:rFonts w:ascii="Liberation Serif" w:hAnsi="Liberation Serif" w:cs="Times New Roman"/>
          <w:sz w:val="28"/>
          <w:szCs w:val="28"/>
        </w:rPr>
        <w:t xml:space="preserve"> рубл</w:t>
      </w:r>
      <w:r w:rsidR="00580894">
        <w:rPr>
          <w:rFonts w:ascii="Liberation Serif" w:hAnsi="Liberation Serif" w:cs="Times New Roman"/>
          <w:sz w:val="28"/>
          <w:szCs w:val="28"/>
        </w:rPr>
        <w:t xml:space="preserve">ей </w:t>
      </w:r>
      <w:r w:rsidRPr="00E64497">
        <w:rPr>
          <w:rFonts w:ascii="Liberation Serif" w:hAnsi="Liberation Serif" w:cs="Times New Roman"/>
          <w:sz w:val="28"/>
          <w:szCs w:val="28"/>
        </w:rPr>
        <w:t xml:space="preserve"> из них</w:t>
      </w:r>
      <w:proofErr w:type="gramStart"/>
      <w:r w:rsidRPr="00E64497">
        <w:rPr>
          <w:rFonts w:ascii="Liberation Serif" w:hAnsi="Liberation Serif" w:cs="Times New Roman"/>
          <w:sz w:val="28"/>
          <w:szCs w:val="28"/>
        </w:rPr>
        <w:t xml:space="preserve"> :</w:t>
      </w:r>
      <w:proofErr w:type="gramEnd"/>
    </w:p>
    <w:p w:rsidR="00655ED5" w:rsidRPr="00E64497" w:rsidRDefault="00655ED5" w:rsidP="00655ED5">
      <w:pPr>
        <w:pStyle w:val="a3"/>
        <w:tabs>
          <w:tab w:val="left" w:pos="0"/>
          <w:tab w:val="left" w:pos="284"/>
        </w:tabs>
        <w:spacing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</w:p>
    <w:p w:rsidR="00655ED5" w:rsidRDefault="00E64497" w:rsidP="00580894">
      <w:pPr>
        <w:pStyle w:val="a3"/>
        <w:spacing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Межбюджетные трансферты </w:t>
      </w:r>
      <w:r w:rsidR="00580894">
        <w:rPr>
          <w:rFonts w:ascii="Liberation Serif" w:hAnsi="Liberation Serif" w:cs="Times New Roman"/>
          <w:sz w:val="28"/>
          <w:szCs w:val="28"/>
        </w:rPr>
        <w:t>из областного бюджета в сумме</w:t>
      </w:r>
      <w:r>
        <w:rPr>
          <w:rFonts w:ascii="Liberation Serif" w:hAnsi="Liberation Serif" w:cs="Times New Roman"/>
          <w:sz w:val="28"/>
          <w:szCs w:val="28"/>
        </w:rPr>
        <w:t xml:space="preserve"> </w:t>
      </w:r>
      <w:r w:rsidR="00580894">
        <w:rPr>
          <w:rFonts w:ascii="Liberation Serif" w:hAnsi="Liberation Serif" w:cs="Times New Roman"/>
          <w:sz w:val="28"/>
          <w:szCs w:val="28"/>
        </w:rPr>
        <w:t xml:space="preserve">41 183 000,00 рублей на организацию </w:t>
      </w:r>
      <w:proofErr w:type="spellStart"/>
      <w:r w:rsidR="00580894">
        <w:rPr>
          <w:rFonts w:ascii="Liberation Serif" w:hAnsi="Liberation Serif" w:cs="Times New Roman"/>
          <w:sz w:val="28"/>
          <w:szCs w:val="28"/>
        </w:rPr>
        <w:t>электро</w:t>
      </w:r>
      <w:proofErr w:type="spellEnd"/>
      <w:r w:rsidR="00580894">
        <w:rPr>
          <w:rFonts w:ascii="Liberation Serif" w:hAnsi="Liberation Serif" w:cs="Times New Roman"/>
          <w:sz w:val="28"/>
          <w:szCs w:val="28"/>
        </w:rPr>
        <w:t>-, тепл</w:t>
      </w:r>
      <w:proofErr w:type="gramStart"/>
      <w:r w:rsidR="00580894">
        <w:rPr>
          <w:rFonts w:ascii="Liberation Serif" w:hAnsi="Liberation Serif" w:cs="Times New Roman"/>
          <w:sz w:val="28"/>
          <w:szCs w:val="28"/>
        </w:rPr>
        <w:t>о-</w:t>
      </w:r>
      <w:proofErr w:type="gramEnd"/>
      <w:r w:rsidR="00580894">
        <w:rPr>
          <w:rFonts w:ascii="Liberation Serif" w:hAnsi="Liberation Serif" w:cs="Times New Roman"/>
          <w:sz w:val="28"/>
          <w:szCs w:val="28"/>
        </w:rPr>
        <w:t xml:space="preserve">, </w:t>
      </w:r>
      <w:proofErr w:type="spellStart"/>
      <w:r w:rsidR="00580894">
        <w:rPr>
          <w:rFonts w:ascii="Liberation Serif" w:hAnsi="Liberation Serif" w:cs="Times New Roman"/>
          <w:sz w:val="28"/>
          <w:szCs w:val="28"/>
        </w:rPr>
        <w:t>газо</w:t>
      </w:r>
      <w:proofErr w:type="spellEnd"/>
      <w:r w:rsidR="00580894">
        <w:rPr>
          <w:rFonts w:ascii="Liberation Serif" w:hAnsi="Liberation Serif" w:cs="Times New Roman"/>
          <w:sz w:val="28"/>
          <w:szCs w:val="28"/>
        </w:rPr>
        <w:t>- и водоснабжени</w:t>
      </w:r>
      <w:r w:rsidR="00244680">
        <w:rPr>
          <w:rFonts w:ascii="Liberation Serif" w:hAnsi="Liberation Serif" w:cs="Times New Roman"/>
          <w:sz w:val="28"/>
          <w:szCs w:val="28"/>
        </w:rPr>
        <w:t>я</w:t>
      </w:r>
      <w:r w:rsidR="00580894">
        <w:rPr>
          <w:rFonts w:ascii="Liberation Serif" w:hAnsi="Liberation Serif" w:cs="Times New Roman"/>
          <w:sz w:val="28"/>
          <w:szCs w:val="28"/>
        </w:rPr>
        <w:t xml:space="preserve"> населени</w:t>
      </w:r>
      <w:r w:rsidR="00244680">
        <w:rPr>
          <w:rFonts w:ascii="Liberation Serif" w:hAnsi="Liberation Serif" w:cs="Times New Roman"/>
          <w:sz w:val="28"/>
          <w:szCs w:val="28"/>
        </w:rPr>
        <w:t>я</w:t>
      </w:r>
      <w:r w:rsidR="00580894">
        <w:rPr>
          <w:rFonts w:ascii="Liberation Serif" w:hAnsi="Liberation Serif" w:cs="Times New Roman"/>
          <w:sz w:val="28"/>
          <w:szCs w:val="28"/>
        </w:rPr>
        <w:t>, водоотведения</w:t>
      </w:r>
      <w:r w:rsidR="00244680">
        <w:rPr>
          <w:rFonts w:ascii="Liberation Serif" w:hAnsi="Liberation Serif" w:cs="Times New Roman"/>
          <w:sz w:val="28"/>
          <w:szCs w:val="28"/>
        </w:rPr>
        <w:t>, снабжения населения топливом.(Постановление правительства Свердловской области от 07.09.2023 № 645-ПП)</w:t>
      </w:r>
      <w:r w:rsidR="00244680" w:rsidRPr="00244680">
        <w:rPr>
          <w:rFonts w:ascii="Liberation Serif" w:hAnsi="Liberation Serif" w:cs="Times New Roman"/>
          <w:sz w:val="28"/>
          <w:szCs w:val="28"/>
        </w:rPr>
        <w:t>;</w:t>
      </w:r>
    </w:p>
    <w:p w:rsidR="00244680" w:rsidRPr="00244680" w:rsidRDefault="00244680" w:rsidP="00580894">
      <w:pPr>
        <w:pStyle w:val="a3"/>
        <w:spacing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</w:p>
    <w:p w:rsidR="00655ED5" w:rsidRPr="00441429" w:rsidRDefault="00B05A9F" w:rsidP="00E64497">
      <w:pPr>
        <w:pStyle w:val="a3"/>
        <w:spacing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</w:t>
      </w:r>
      <w:r w:rsidR="00655ED5" w:rsidRPr="00441429">
        <w:rPr>
          <w:rFonts w:ascii="Liberation Serif" w:hAnsi="Liberation Serif" w:cs="Times New Roman"/>
          <w:sz w:val="28"/>
          <w:szCs w:val="28"/>
        </w:rPr>
        <w:t>Налоговые  доходы на  сумму 9</w:t>
      </w:r>
      <w:r>
        <w:rPr>
          <w:rFonts w:ascii="Liberation Serif" w:hAnsi="Liberation Serif" w:cs="Times New Roman"/>
          <w:sz w:val="28"/>
          <w:szCs w:val="28"/>
        </w:rPr>
        <w:t> </w:t>
      </w:r>
      <w:r w:rsidR="00655ED5" w:rsidRPr="00441429">
        <w:rPr>
          <w:rFonts w:ascii="Liberation Serif" w:hAnsi="Liberation Serif" w:cs="Times New Roman"/>
          <w:sz w:val="28"/>
          <w:szCs w:val="28"/>
        </w:rPr>
        <w:t>7</w:t>
      </w:r>
      <w:r>
        <w:rPr>
          <w:rFonts w:ascii="Liberation Serif" w:hAnsi="Liberation Serif" w:cs="Times New Roman"/>
          <w:sz w:val="28"/>
          <w:szCs w:val="28"/>
        </w:rPr>
        <w:t xml:space="preserve">00 000,00 </w:t>
      </w:r>
      <w:r w:rsidR="00655ED5" w:rsidRPr="00441429">
        <w:rPr>
          <w:rFonts w:ascii="Liberation Serif" w:hAnsi="Liberation Serif" w:cs="Times New Roman"/>
          <w:sz w:val="28"/>
          <w:szCs w:val="28"/>
        </w:rPr>
        <w:t xml:space="preserve"> рублей из них:</w:t>
      </w:r>
    </w:p>
    <w:p w:rsidR="004A28C3" w:rsidRPr="00441429" w:rsidRDefault="00A70474" w:rsidP="00E64497">
      <w:pPr>
        <w:pStyle w:val="a3"/>
        <w:spacing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  <w:r w:rsidRPr="00441429">
        <w:rPr>
          <w:rFonts w:ascii="Liberation Serif" w:hAnsi="Liberation Serif" w:cs="Times New Roman"/>
          <w:sz w:val="28"/>
          <w:szCs w:val="28"/>
        </w:rPr>
        <w:t xml:space="preserve">- </w:t>
      </w:r>
      <w:r w:rsidR="004A28C3" w:rsidRPr="00441429">
        <w:rPr>
          <w:rFonts w:ascii="Liberation Serif" w:hAnsi="Liberation Serif" w:cs="Times New Roman"/>
          <w:sz w:val="28"/>
          <w:szCs w:val="28"/>
        </w:rPr>
        <w:t xml:space="preserve">Налог на доходы физических лиц в сумме </w:t>
      </w:r>
      <w:r w:rsidR="00B05A9F">
        <w:rPr>
          <w:rFonts w:ascii="Liberation Serif" w:hAnsi="Liberation Serif" w:cs="Times New Roman"/>
          <w:sz w:val="28"/>
          <w:szCs w:val="28"/>
        </w:rPr>
        <w:t>9 700 000,00</w:t>
      </w:r>
      <w:r w:rsidR="004A28C3" w:rsidRPr="00441429">
        <w:rPr>
          <w:rFonts w:ascii="Liberation Serif" w:hAnsi="Liberation Serif" w:cs="Times New Roman"/>
          <w:sz w:val="28"/>
          <w:szCs w:val="28"/>
        </w:rPr>
        <w:t xml:space="preserve"> рублей за счет поступлений сверх плановых назначений</w:t>
      </w:r>
      <w:r w:rsidR="00B05A9F">
        <w:rPr>
          <w:rFonts w:ascii="Liberation Serif" w:hAnsi="Liberation Serif" w:cs="Times New Roman"/>
          <w:sz w:val="28"/>
          <w:szCs w:val="28"/>
        </w:rPr>
        <w:t>.</w:t>
      </w:r>
    </w:p>
    <w:p w:rsidR="005E6615" w:rsidRPr="00441429" w:rsidRDefault="00701D62" w:rsidP="00E64497">
      <w:pPr>
        <w:pStyle w:val="a3"/>
        <w:spacing w:line="240" w:lineRule="auto"/>
        <w:ind w:left="0"/>
        <w:jc w:val="both"/>
        <w:rPr>
          <w:rFonts w:ascii="Liberation Serif" w:hAnsi="Liberation Serif" w:cs="Times New Roman"/>
          <w:sz w:val="28"/>
          <w:szCs w:val="28"/>
        </w:rPr>
      </w:pPr>
      <w:r w:rsidRPr="00441429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A24937" w:rsidRPr="003A093B" w:rsidRDefault="00F6046E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 xml:space="preserve">     </w:t>
      </w:r>
      <w:r w:rsidR="001974E8">
        <w:rPr>
          <w:rFonts w:ascii="Liberation Serif" w:hAnsi="Liberation Serif" w:cs="Times New Roman"/>
          <w:b/>
          <w:sz w:val="28"/>
          <w:szCs w:val="28"/>
        </w:rPr>
        <w:t>3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>.Финансово-экономическое обоснование проекта решения о бюджете</w:t>
      </w:r>
    </w:p>
    <w:p w:rsidR="007912F3" w:rsidRPr="003A093B" w:rsidRDefault="008D04FA" w:rsidP="007912F3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 </w:t>
      </w:r>
      <w:r w:rsidR="007912F3" w:rsidRPr="003A093B">
        <w:rPr>
          <w:rFonts w:ascii="Liberation Serif" w:hAnsi="Liberation Serif" w:cs="Times New Roman"/>
          <w:sz w:val="28"/>
          <w:szCs w:val="28"/>
        </w:rPr>
        <w:t xml:space="preserve">Доходы и расходы бюджета городского округа уточняются в соответствии </w:t>
      </w:r>
      <w:r w:rsidR="003A093B">
        <w:rPr>
          <w:rFonts w:ascii="Liberation Serif" w:hAnsi="Liberation Serif" w:cs="Times New Roman"/>
          <w:sz w:val="28"/>
          <w:szCs w:val="28"/>
        </w:rPr>
        <w:t xml:space="preserve">с </w:t>
      </w:r>
      <w:r w:rsidR="007912F3" w:rsidRPr="003A093B">
        <w:rPr>
          <w:rFonts w:ascii="Liberation Serif" w:hAnsi="Liberation Serif" w:cs="Times New Roman"/>
          <w:sz w:val="28"/>
          <w:szCs w:val="28"/>
        </w:rPr>
        <w:t>ходатайствами главных распорядителей бюджетных средств.</w:t>
      </w:r>
    </w:p>
    <w:p w:rsidR="00A24937" w:rsidRPr="003A093B" w:rsidRDefault="008D04FA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sz w:val="28"/>
          <w:szCs w:val="28"/>
        </w:rPr>
        <w:t xml:space="preserve">    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1974E8">
        <w:rPr>
          <w:rFonts w:ascii="Liberation Serif" w:hAnsi="Liberation Serif" w:cs="Times New Roman"/>
          <w:b/>
          <w:sz w:val="28"/>
          <w:szCs w:val="28"/>
        </w:rPr>
        <w:t>4</w:t>
      </w:r>
      <w:r w:rsidR="00A24937" w:rsidRPr="003A093B">
        <w:rPr>
          <w:rFonts w:ascii="Liberation Serif" w:hAnsi="Liberation Serif" w:cs="Times New Roman"/>
          <w:b/>
          <w:sz w:val="28"/>
          <w:szCs w:val="28"/>
        </w:rPr>
        <w:t>. Прогноз социально-экономических и иных последствий принятия проекта решения о бюджете</w:t>
      </w:r>
    </w:p>
    <w:p w:rsidR="00F945DA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r w:rsidRPr="003A093B">
        <w:rPr>
          <w:rFonts w:ascii="Liberation Serif" w:hAnsi="Liberation Serif" w:cs="Times New Roman"/>
          <w:sz w:val="28"/>
          <w:szCs w:val="28"/>
        </w:rPr>
        <w:t>Последствием принятия проекта решения о бюджете станет уточнение расходов</w:t>
      </w:r>
      <w:r w:rsidR="008D04FA" w:rsidRPr="003A093B">
        <w:rPr>
          <w:rFonts w:ascii="Liberation Serif" w:hAnsi="Liberation Serif" w:cs="Times New Roman"/>
          <w:sz w:val="28"/>
          <w:szCs w:val="28"/>
        </w:rPr>
        <w:t xml:space="preserve"> бюджета Шалинского городского округа</w:t>
      </w:r>
      <w:r w:rsidR="00D21A8F" w:rsidRPr="003A093B">
        <w:rPr>
          <w:rFonts w:ascii="Liberation Serif" w:hAnsi="Liberation Serif" w:cs="Times New Roman"/>
          <w:sz w:val="28"/>
          <w:szCs w:val="28"/>
        </w:rPr>
        <w:t xml:space="preserve"> в разрезе </w:t>
      </w:r>
      <w:r w:rsidR="003A093B">
        <w:rPr>
          <w:rFonts w:ascii="Liberation Serif" w:hAnsi="Liberation Serif" w:cs="Times New Roman"/>
          <w:sz w:val="28"/>
          <w:szCs w:val="28"/>
        </w:rPr>
        <w:t xml:space="preserve"> </w:t>
      </w:r>
      <w:r w:rsidR="00D21A8F" w:rsidRPr="003A093B">
        <w:rPr>
          <w:rFonts w:ascii="Liberation Serif" w:hAnsi="Liberation Serif" w:cs="Times New Roman"/>
          <w:sz w:val="28"/>
          <w:szCs w:val="28"/>
        </w:rPr>
        <w:t>кодов бюджетной классификации</w:t>
      </w:r>
      <w:r w:rsidR="00F945DA" w:rsidRPr="003A093B">
        <w:rPr>
          <w:rFonts w:ascii="Liberation Serif" w:hAnsi="Liberation Serif" w:cs="Times New Roman"/>
          <w:sz w:val="28"/>
          <w:szCs w:val="28"/>
        </w:rPr>
        <w:t>.</w:t>
      </w:r>
    </w:p>
    <w:p w:rsidR="00A24937" w:rsidRPr="003A093B" w:rsidRDefault="00A24937" w:rsidP="00A24937">
      <w:pPr>
        <w:spacing w:line="240" w:lineRule="auto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     </w:t>
      </w:r>
      <w:r w:rsidR="001974E8">
        <w:rPr>
          <w:rFonts w:ascii="Liberation Serif" w:hAnsi="Liberation Serif" w:cs="Times New Roman"/>
          <w:b/>
          <w:sz w:val="28"/>
          <w:szCs w:val="28"/>
        </w:rPr>
        <w:t>5</w:t>
      </w:r>
      <w:r w:rsidRPr="003A093B">
        <w:rPr>
          <w:rFonts w:ascii="Liberation Serif" w:hAnsi="Liberation Serif" w:cs="Times New Roman"/>
          <w:b/>
          <w:sz w:val="28"/>
          <w:szCs w:val="28"/>
        </w:rPr>
        <w:t>. Предложения по подготовке и принятию нормативных правовых актов Шалинского городского округа, необходимых для реализации решения о бюджете Шалинского городского округа</w:t>
      </w:r>
    </w:p>
    <w:p w:rsidR="00091B6A" w:rsidRPr="003A093B" w:rsidRDefault="00A24937" w:rsidP="001974E8">
      <w:pPr>
        <w:spacing w:line="240" w:lineRule="auto"/>
        <w:jc w:val="both"/>
        <w:rPr>
          <w:rFonts w:ascii="Liberation Serif" w:hAnsi="Liberation Serif"/>
          <w:szCs w:val="24"/>
        </w:rPr>
      </w:pPr>
      <w:r w:rsidRPr="003A093B">
        <w:rPr>
          <w:rFonts w:ascii="Liberation Serif" w:hAnsi="Liberation Serif" w:cs="Times New Roman"/>
          <w:sz w:val="28"/>
          <w:szCs w:val="28"/>
        </w:rPr>
        <w:lastRenderedPageBreak/>
        <w:t xml:space="preserve">        </w:t>
      </w:r>
      <w:proofErr w:type="gramStart"/>
      <w:r w:rsidRPr="003A093B">
        <w:rPr>
          <w:rFonts w:ascii="Liberation Serif" w:hAnsi="Liberation Serif" w:cs="Times New Roman"/>
          <w:sz w:val="28"/>
          <w:szCs w:val="28"/>
        </w:rPr>
        <w:t xml:space="preserve">После принятия решения о бюджете Шалинского городского округа «О внесении изменений в решение Думы Шалинского городского округа  от </w:t>
      </w:r>
      <w:r w:rsidRPr="003A093B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8A03A2">
        <w:rPr>
          <w:rFonts w:ascii="Liberation Serif" w:hAnsi="Liberation Serif" w:cs="Times New Roman"/>
          <w:sz w:val="28"/>
          <w:szCs w:val="28"/>
        </w:rPr>
        <w:t>22.</w:t>
      </w:r>
      <w:r w:rsidRPr="003A093B">
        <w:rPr>
          <w:rFonts w:ascii="Liberation Serif" w:hAnsi="Liberation Serif" w:cs="Times New Roman"/>
          <w:sz w:val="28"/>
          <w:szCs w:val="28"/>
        </w:rPr>
        <w:t>12.20</w:t>
      </w:r>
      <w:r w:rsidR="00D21A8F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2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 № </w:t>
      </w:r>
      <w:r w:rsidR="008A03A2">
        <w:rPr>
          <w:rFonts w:ascii="Liberation Serif" w:hAnsi="Liberation Serif" w:cs="Times New Roman"/>
          <w:sz w:val="28"/>
          <w:szCs w:val="28"/>
        </w:rPr>
        <w:t>150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«О бюджете Шалинского городского округа  на 20</w:t>
      </w:r>
      <w:r w:rsidR="008D04FA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3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  и плановый период 20</w:t>
      </w:r>
      <w:r w:rsidR="00F945DA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4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и 20</w:t>
      </w:r>
      <w:r w:rsidR="00AD7DD5" w:rsidRPr="003A093B">
        <w:rPr>
          <w:rFonts w:ascii="Liberation Serif" w:hAnsi="Liberation Serif" w:cs="Times New Roman"/>
          <w:sz w:val="28"/>
          <w:szCs w:val="28"/>
        </w:rPr>
        <w:t>2</w:t>
      </w:r>
      <w:r w:rsidR="008A03A2">
        <w:rPr>
          <w:rFonts w:ascii="Liberation Serif" w:hAnsi="Liberation Serif" w:cs="Times New Roman"/>
          <w:sz w:val="28"/>
          <w:szCs w:val="28"/>
        </w:rPr>
        <w:t>5</w:t>
      </w:r>
      <w:r w:rsidRPr="003A093B">
        <w:rPr>
          <w:rFonts w:ascii="Liberation Serif" w:hAnsi="Liberation Serif" w:cs="Times New Roman"/>
          <w:sz w:val="28"/>
          <w:szCs w:val="28"/>
        </w:rPr>
        <w:t xml:space="preserve"> годов» потребуется принятие нормативных правовых актов администрации Шалинского городского округа, обеспечивающих приведение муниципальных программ Шалинского городского округа в соответствие с решением о бюджете Шалинского городского округа</w:t>
      </w:r>
      <w:r w:rsidR="008A03A2">
        <w:rPr>
          <w:rFonts w:ascii="Liberation Serif" w:hAnsi="Liberation Serif" w:cs="Times New Roman"/>
          <w:sz w:val="28"/>
          <w:szCs w:val="28"/>
        </w:rPr>
        <w:t>.</w:t>
      </w:r>
      <w:r w:rsidR="003A093B">
        <w:rPr>
          <w:rFonts w:ascii="Liberation Serif" w:hAnsi="Liberation Serif" w:cs="Times New Roman"/>
          <w:sz w:val="28"/>
          <w:szCs w:val="28"/>
        </w:rPr>
        <w:t xml:space="preserve"> </w:t>
      </w:r>
      <w:proofErr w:type="gramEnd"/>
    </w:p>
    <w:sectPr w:rsidR="00091B6A" w:rsidRPr="003A093B" w:rsidSect="006C1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355D"/>
    <w:multiLevelType w:val="hybridMultilevel"/>
    <w:tmpl w:val="9B28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45F56"/>
    <w:multiLevelType w:val="hybridMultilevel"/>
    <w:tmpl w:val="28D28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A65B8"/>
    <w:multiLevelType w:val="hybridMultilevel"/>
    <w:tmpl w:val="2E526F5E"/>
    <w:lvl w:ilvl="0" w:tplc="ACB05834">
      <w:numFmt w:val="bullet"/>
      <w:lvlText w:val="-"/>
      <w:lvlJc w:val="left"/>
      <w:pPr>
        <w:ind w:left="720" w:hanging="360"/>
      </w:pPr>
      <w:rPr>
        <w:rFonts w:ascii="Liberation Serif" w:eastAsiaTheme="minorEastAsia" w:hAnsi="Liberation Serif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7C6363"/>
    <w:multiLevelType w:val="hybridMultilevel"/>
    <w:tmpl w:val="4A367C6E"/>
    <w:lvl w:ilvl="0" w:tplc="1F0216F6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FD3584"/>
    <w:multiLevelType w:val="hybridMultilevel"/>
    <w:tmpl w:val="CBC85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E74F7"/>
    <w:multiLevelType w:val="hybridMultilevel"/>
    <w:tmpl w:val="5A9CA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49BD"/>
    <w:rsid w:val="00091B6A"/>
    <w:rsid w:val="000A6720"/>
    <w:rsid w:val="000E1557"/>
    <w:rsid w:val="000F5974"/>
    <w:rsid w:val="00105A22"/>
    <w:rsid w:val="0018188E"/>
    <w:rsid w:val="001974E8"/>
    <w:rsid w:val="001A68F0"/>
    <w:rsid w:val="001C23F8"/>
    <w:rsid w:val="001D5A11"/>
    <w:rsid w:val="00207B14"/>
    <w:rsid w:val="0021651B"/>
    <w:rsid w:val="00235212"/>
    <w:rsid w:val="00244680"/>
    <w:rsid w:val="00247A38"/>
    <w:rsid w:val="00280C4D"/>
    <w:rsid w:val="002E53CE"/>
    <w:rsid w:val="00390744"/>
    <w:rsid w:val="003A093B"/>
    <w:rsid w:val="003D3520"/>
    <w:rsid w:val="003D6DCE"/>
    <w:rsid w:val="003F2C8B"/>
    <w:rsid w:val="00401908"/>
    <w:rsid w:val="004169A9"/>
    <w:rsid w:val="00441429"/>
    <w:rsid w:val="0045331E"/>
    <w:rsid w:val="004A28C3"/>
    <w:rsid w:val="004B42ED"/>
    <w:rsid w:val="004D2539"/>
    <w:rsid w:val="004D54F2"/>
    <w:rsid w:val="004D582B"/>
    <w:rsid w:val="00501DFB"/>
    <w:rsid w:val="005549BD"/>
    <w:rsid w:val="00556701"/>
    <w:rsid w:val="00580894"/>
    <w:rsid w:val="005C5DCF"/>
    <w:rsid w:val="005E6615"/>
    <w:rsid w:val="00617F0F"/>
    <w:rsid w:val="00636704"/>
    <w:rsid w:val="00640540"/>
    <w:rsid w:val="0064659A"/>
    <w:rsid w:val="00655ED5"/>
    <w:rsid w:val="00666C0C"/>
    <w:rsid w:val="00694ACD"/>
    <w:rsid w:val="006A342D"/>
    <w:rsid w:val="006C14F9"/>
    <w:rsid w:val="006C7265"/>
    <w:rsid w:val="006F0A20"/>
    <w:rsid w:val="00701D62"/>
    <w:rsid w:val="00723DB3"/>
    <w:rsid w:val="00762B2D"/>
    <w:rsid w:val="00764918"/>
    <w:rsid w:val="00765566"/>
    <w:rsid w:val="00770B50"/>
    <w:rsid w:val="0078445E"/>
    <w:rsid w:val="007912F3"/>
    <w:rsid w:val="007C7E2A"/>
    <w:rsid w:val="0081200B"/>
    <w:rsid w:val="008123AC"/>
    <w:rsid w:val="00844811"/>
    <w:rsid w:val="00874450"/>
    <w:rsid w:val="008A03A2"/>
    <w:rsid w:val="008D04FA"/>
    <w:rsid w:val="00912801"/>
    <w:rsid w:val="0094796A"/>
    <w:rsid w:val="00995837"/>
    <w:rsid w:val="009A3691"/>
    <w:rsid w:val="009C41DC"/>
    <w:rsid w:val="009D2046"/>
    <w:rsid w:val="009F019B"/>
    <w:rsid w:val="00A0027C"/>
    <w:rsid w:val="00A17A41"/>
    <w:rsid w:val="00A24937"/>
    <w:rsid w:val="00A3196A"/>
    <w:rsid w:val="00A411C6"/>
    <w:rsid w:val="00A42499"/>
    <w:rsid w:val="00A42BC2"/>
    <w:rsid w:val="00A46A05"/>
    <w:rsid w:val="00A60928"/>
    <w:rsid w:val="00A6309E"/>
    <w:rsid w:val="00A70474"/>
    <w:rsid w:val="00AA65A4"/>
    <w:rsid w:val="00AC0FC3"/>
    <w:rsid w:val="00AC6358"/>
    <w:rsid w:val="00AD7146"/>
    <w:rsid w:val="00AD7DD5"/>
    <w:rsid w:val="00B05A9F"/>
    <w:rsid w:val="00B37FD8"/>
    <w:rsid w:val="00B47561"/>
    <w:rsid w:val="00BF3474"/>
    <w:rsid w:val="00C204B4"/>
    <w:rsid w:val="00C41373"/>
    <w:rsid w:val="00CD6A9C"/>
    <w:rsid w:val="00D04259"/>
    <w:rsid w:val="00D17A6B"/>
    <w:rsid w:val="00D21A8F"/>
    <w:rsid w:val="00D23C09"/>
    <w:rsid w:val="00D32BBB"/>
    <w:rsid w:val="00D40152"/>
    <w:rsid w:val="00D53DCD"/>
    <w:rsid w:val="00D5430A"/>
    <w:rsid w:val="00D66CC6"/>
    <w:rsid w:val="00D95C09"/>
    <w:rsid w:val="00DB751D"/>
    <w:rsid w:val="00E019DA"/>
    <w:rsid w:val="00E64497"/>
    <w:rsid w:val="00E708A4"/>
    <w:rsid w:val="00E74324"/>
    <w:rsid w:val="00ED14FF"/>
    <w:rsid w:val="00EF559C"/>
    <w:rsid w:val="00F06EF6"/>
    <w:rsid w:val="00F44774"/>
    <w:rsid w:val="00F6046E"/>
    <w:rsid w:val="00F945DA"/>
    <w:rsid w:val="00FA5F5B"/>
    <w:rsid w:val="00FF5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9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Азовцева НМ</dc:creator>
  <cp:lastModifiedBy>BLV</cp:lastModifiedBy>
  <cp:revision>48</cp:revision>
  <cp:lastPrinted>2023-08-16T03:32:00Z</cp:lastPrinted>
  <dcterms:created xsi:type="dcterms:W3CDTF">2015-08-07T09:52:00Z</dcterms:created>
  <dcterms:modified xsi:type="dcterms:W3CDTF">2023-09-19T04:18:00Z</dcterms:modified>
</cp:coreProperties>
</file>